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с 1 января 201</w:t>
      </w:r>
      <w:r w:rsidR="001B1B2B">
        <w:rPr>
          <w:rFonts w:ascii="Times New Roman" w:hAnsi="Times New Roman"/>
          <w:sz w:val="28"/>
          <w:szCs w:val="28"/>
        </w:rPr>
        <w:t>8</w:t>
      </w:r>
      <w:r w:rsidRPr="001A28F4">
        <w:rPr>
          <w:rFonts w:ascii="Times New Roman" w:hAnsi="Times New Roman"/>
          <w:sz w:val="28"/>
          <w:szCs w:val="28"/>
        </w:rPr>
        <w:t xml:space="preserve"> г</w:t>
      </w:r>
      <w:r w:rsidR="001F2485">
        <w:rPr>
          <w:rFonts w:ascii="Times New Roman" w:hAnsi="Times New Roman"/>
          <w:sz w:val="28"/>
          <w:szCs w:val="28"/>
        </w:rPr>
        <w:t>ода</w:t>
      </w:r>
      <w:r w:rsidRPr="001A28F4">
        <w:rPr>
          <w:rFonts w:ascii="Times New Roman" w:hAnsi="Times New Roman"/>
          <w:sz w:val="28"/>
          <w:szCs w:val="28"/>
        </w:rPr>
        <w:t xml:space="preserve"> по 31 декабря 201</w:t>
      </w:r>
      <w:r w:rsidR="001B1B2B">
        <w:rPr>
          <w:rFonts w:ascii="Times New Roman" w:hAnsi="Times New Roman"/>
          <w:sz w:val="28"/>
          <w:szCs w:val="28"/>
        </w:rPr>
        <w:t>8</w:t>
      </w:r>
      <w:r w:rsidR="001F2485">
        <w:rPr>
          <w:rFonts w:ascii="Times New Roman" w:hAnsi="Times New Roman"/>
          <w:sz w:val="28"/>
          <w:szCs w:val="28"/>
        </w:rPr>
        <w:t xml:space="preserve"> года</w:t>
      </w:r>
    </w:p>
    <w:p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98"/>
        <w:gridCol w:w="1509"/>
        <w:gridCol w:w="1134"/>
        <w:gridCol w:w="1134"/>
        <w:gridCol w:w="1134"/>
        <w:gridCol w:w="1304"/>
        <w:gridCol w:w="1134"/>
        <w:gridCol w:w="992"/>
        <w:gridCol w:w="1843"/>
        <w:gridCol w:w="1418"/>
      </w:tblGrid>
      <w:tr w:rsidR="004A1581" w:rsidRPr="005D2ECA" w:rsidTr="005A7695">
        <w:trPr>
          <w:trHeight w:val="397"/>
        </w:trPr>
        <w:tc>
          <w:tcPr>
            <w:tcW w:w="14601" w:type="dxa"/>
            <w:gridSpan w:val="11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418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Сведения об источниках получения средств, за счет </w:t>
            </w:r>
            <w:proofErr w:type="gramStart"/>
            <w:r w:rsidRPr="005D2ECA">
              <w:rPr>
                <w:rFonts w:ascii="Times New Roman" w:hAnsi="Times New Roman"/>
              </w:rPr>
              <w:t>кото</w:t>
            </w:r>
            <w:r w:rsidR="005A7695">
              <w:rPr>
                <w:rFonts w:ascii="Times New Roman" w:hAnsi="Times New Roman"/>
              </w:rPr>
              <w:t>-</w:t>
            </w:r>
            <w:r w:rsidRPr="005D2ECA">
              <w:rPr>
                <w:rFonts w:ascii="Times New Roman" w:hAnsi="Times New Roman"/>
              </w:rPr>
              <w:t>рых</w:t>
            </w:r>
            <w:proofErr w:type="gramEnd"/>
            <w:r w:rsidRPr="005D2ECA">
              <w:rPr>
                <w:rFonts w:ascii="Times New Roman" w:hAnsi="Times New Roman"/>
              </w:rPr>
              <w:t xml:space="preserve"> совер</w:t>
            </w:r>
            <w:r w:rsidR="005A7695">
              <w:rPr>
                <w:rFonts w:ascii="Times New Roman" w:hAnsi="Times New Roman"/>
              </w:rPr>
              <w:t>-</w:t>
            </w:r>
            <w:r w:rsidRPr="005D2ECA">
              <w:rPr>
                <w:rFonts w:ascii="Times New Roman" w:hAnsi="Times New Roman"/>
              </w:rPr>
              <w:t>шена сделка &lt;1&gt; (вид приобретенного иму</w:t>
            </w:r>
            <w:r w:rsidR="005A7695">
              <w:rPr>
                <w:rFonts w:ascii="Times New Roman" w:hAnsi="Times New Roman"/>
              </w:rPr>
              <w:t>-</w:t>
            </w:r>
            <w:r w:rsidRPr="005D2ECA">
              <w:rPr>
                <w:rFonts w:ascii="Times New Roman" w:hAnsi="Times New Roman"/>
              </w:rPr>
              <w:t>щества, источники)</w:t>
            </w:r>
          </w:p>
        </w:tc>
      </w:tr>
      <w:tr w:rsidR="004A1581" w:rsidRPr="005D2ECA" w:rsidTr="005A7695">
        <w:tc>
          <w:tcPr>
            <w:tcW w:w="1560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98" w:type="dxa"/>
            <w:vMerge w:val="restart"/>
          </w:tcPr>
          <w:p w:rsidR="004A1581" w:rsidRPr="005D2ECA" w:rsidRDefault="00B03480" w:rsidP="009C4DA4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="004A1581" w:rsidRPr="005D2ECA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4911" w:type="dxa"/>
            <w:gridSpan w:val="4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30" w:type="dxa"/>
            <w:gridSpan w:val="3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5A7695">
        <w:tc>
          <w:tcPr>
            <w:tcW w:w="1560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вид </w:t>
            </w:r>
            <w:r w:rsidR="00B03480" w:rsidRPr="005D2EC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</w:t>
            </w:r>
            <w:proofErr w:type="spellStart"/>
            <w:proofErr w:type="gramStart"/>
            <w:r w:rsidRPr="005D2ECA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5D2EC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0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</w:t>
            </w:r>
            <w:proofErr w:type="spellStart"/>
            <w:proofErr w:type="gramStart"/>
            <w:r w:rsidRPr="005D2ECA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5D2ECA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843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5A7695">
        <w:tc>
          <w:tcPr>
            <w:tcW w:w="1560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30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A21EB6" w:rsidRPr="005D2ECA" w:rsidTr="005A7695">
        <w:trPr>
          <w:trHeight w:val="660"/>
        </w:trPr>
        <w:tc>
          <w:tcPr>
            <w:tcW w:w="1560" w:type="dxa"/>
            <w:vMerge w:val="restart"/>
            <w:vAlign w:val="center"/>
          </w:tcPr>
          <w:p w:rsidR="00A21EB6" w:rsidRPr="005D2ECA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:rsidR="00A21EB6" w:rsidRPr="005D2ECA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298" w:type="dxa"/>
            <w:vMerge w:val="restart"/>
            <w:vAlign w:val="center"/>
          </w:tcPr>
          <w:p w:rsidR="00A21EB6" w:rsidRDefault="0093238B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935B5">
              <w:rPr>
                <w:rFonts w:ascii="Times New Roman" w:hAnsi="Times New Roman"/>
                <w:sz w:val="20"/>
                <w:szCs w:val="20"/>
              </w:rPr>
              <w:t> </w:t>
            </w:r>
            <w:r w:rsidR="0012012E">
              <w:rPr>
                <w:rFonts w:ascii="Times New Roman" w:hAnsi="Times New Roman"/>
                <w:sz w:val="20"/>
                <w:szCs w:val="20"/>
              </w:rPr>
              <w:t>337</w:t>
            </w:r>
            <w:r w:rsidR="00293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012E">
              <w:rPr>
                <w:rFonts w:ascii="Times New Roman" w:hAnsi="Times New Roman"/>
                <w:sz w:val="20"/>
                <w:szCs w:val="20"/>
              </w:rPr>
              <w:t>117,25</w:t>
            </w:r>
          </w:p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238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425</w:t>
            </w:r>
            <w:r w:rsidR="0093238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04" w:type="dxa"/>
            <w:vMerge w:val="restart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992" w:type="dxa"/>
            <w:vMerge w:val="restart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а/м легковой «</w:t>
            </w:r>
            <w:r w:rsidR="00797A11">
              <w:rPr>
                <w:rFonts w:ascii="Times New Roman" w:hAnsi="Times New Roman"/>
                <w:lang w:val="en-US"/>
              </w:rPr>
              <w:t>Lex</w:t>
            </w:r>
            <w:r w:rsidR="00F557CF">
              <w:rPr>
                <w:rFonts w:ascii="Times New Roman" w:hAnsi="Times New Roman"/>
                <w:lang w:val="en-US"/>
              </w:rPr>
              <w:t>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  <w:r w:rsidR="005A7695">
              <w:rPr>
                <w:rFonts w:ascii="Times New Roman" w:hAnsi="Times New Roman"/>
              </w:rPr>
              <w:t>,</w:t>
            </w:r>
          </w:p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2005 </w:t>
            </w:r>
          </w:p>
        </w:tc>
        <w:tc>
          <w:tcPr>
            <w:tcW w:w="1418" w:type="dxa"/>
            <w:vMerge w:val="restart"/>
            <w:vAlign w:val="center"/>
          </w:tcPr>
          <w:p w:rsidR="00A21EB6" w:rsidRPr="005D2ECA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1EB6" w:rsidRPr="005D2ECA" w:rsidTr="005A7695">
        <w:trPr>
          <w:trHeight w:val="570"/>
        </w:trPr>
        <w:tc>
          <w:tcPr>
            <w:tcW w:w="1560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1134" w:type="dxa"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304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5A7695">
        <w:trPr>
          <w:trHeight w:val="637"/>
        </w:trPr>
        <w:tc>
          <w:tcPr>
            <w:tcW w:w="1560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238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93238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304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5A7695">
        <w:tc>
          <w:tcPr>
            <w:tcW w:w="1560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304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5A7695">
        <w:tc>
          <w:tcPr>
            <w:tcW w:w="1560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34" w:type="dxa"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F248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A21EB6" w:rsidRDefault="00A21EB6" w:rsidP="002935B5">
            <w:pPr>
              <w:spacing w:after="0" w:line="240" w:lineRule="auto"/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304" w:type="dxa"/>
            <w:vAlign w:val="center"/>
          </w:tcPr>
          <w:p w:rsidR="00A21EB6" w:rsidRPr="0040196E" w:rsidRDefault="00E339F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21EB6" w:rsidRPr="0040196E" w:rsidRDefault="00E339F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  <w:vAlign w:val="center"/>
          </w:tcPr>
          <w:p w:rsidR="00A21EB6" w:rsidRPr="0040196E" w:rsidRDefault="00E339F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21EB6" w:rsidRPr="0040196E" w:rsidRDefault="00A21E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A21EB6" w:rsidRDefault="00E339F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1DD0" w:rsidRPr="005D2ECA" w:rsidTr="005A7695">
        <w:trPr>
          <w:trHeight w:val="204"/>
        </w:trPr>
        <w:tc>
          <w:tcPr>
            <w:tcW w:w="1560" w:type="dxa"/>
            <w:vMerge w:val="restart"/>
            <w:vAlign w:val="center"/>
          </w:tcPr>
          <w:p w:rsidR="00131DD0" w:rsidRPr="005D2ECA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131DD0" w:rsidRPr="005D2ECA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Merge w:val="restart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562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4562C9">
              <w:rPr>
                <w:rFonts w:ascii="Times New Roman" w:hAnsi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509" w:type="dxa"/>
            <w:vMerge w:val="restart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Merge w:val="restart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1134" w:type="dxa"/>
            <w:vMerge w:val="restart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04" w:type="dxa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1 425,0</w:t>
            </w:r>
          </w:p>
        </w:tc>
        <w:tc>
          <w:tcPr>
            <w:tcW w:w="992" w:type="dxa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863E6B" w:rsidRDefault="00863E6B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а/м легковой «</w:t>
            </w:r>
            <w:r w:rsidR="00F557CF">
              <w:rPr>
                <w:rFonts w:ascii="Times New Roman" w:hAnsi="Times New Roman"/>
                <w:lang w:val="en-US"/>
              </w:rPr>
              <w:t>Lexus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RX</w:t>
            </w:r>
            <w:r>
              <w:rPr>
                <w:rFonts w:ascii="Times New Roman" w:hAnsi="Times New Roman"/>
              </w:rPr>
              <w:t>300»</w:t>
            </w:r>
            <w:r w:rsidR="005A7695">
              <w:rPr>
                <w:rFonts w:ascii="Times New Roman" w:hAnsi="Times New Roman"/>
              </w:rPr>
              <w:t>,</w:t>
            </w:r>
          </w:p>
          <w:p w:rsidR="00131DD0" w:rsidRPr="0040196E" w:rsidRDefault="00863E6B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2001 </w:t>
            </w:r>
          </w:p>
        </w:tc>
        <w:tc>
          <w:tcPr>
            <w:tcW w:w="1418" w:type="dxa"/>
            <w:vMerge w:val="restart"/>
            <w:vAlign w:val="center"/>
          </w:tcPr>
          <w:p w:rsidR="00131DD0" w:rsidRPr="005D2ECA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</w:tr>
      <w:tr w:rsidR="00131DD0" w:rsidRPr="005D2ECA" w:rsidTr="005A7695">
        <w:trPr>
          <w:trHeight w:val="556"/>
        </w:trPr>
        <w:tc>
          <w:tcPr>
            <w:tcW w:w="1560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Pr="008D3EEF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992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1DD0" w:rsidRPr="005D2ECA" w:rsidTr="005A7695">
        <w:trPr>
          <w:trHeight w:val="204"/>
        </w:trPr>
        <w:tc>
          <w:tcPr>
            <w:tcW w:w="1560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Pr="008D3EEF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5 000,0</w:t>
            </w:r>
          </w:p>
        </w:tc>
        <w:tc>
          <w:tcPr>
            <w:tcW w:w="992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1DD0" w:rsidRPr="005D2ECA" w:rsidTr="005A7695">
        <w:trPr>
          <w:trHeight w:val="473"/>
        </w:trPr>
        <w:tc>
          <w:tcPr>
            <w:tcW w:w="1560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Pr="008D3EEF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992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1DD0" w:rsidRPr="005D2ECA" w:rsidTr="005A7695">
        <w:trPr>
          <w:trHeight w:val="423"/>
        </w:trPr>
        <w:tc>
          <w:tcPr>
            <w:tcW w:w="1560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Pr="008D3EEF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3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</w:t>
            </w:r>
            <w:r w:rsidR="001F2485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1DD0" w:rsidRPr="005D2ECA" w:rsidTr="005A7695">
        <w:trPr>
          <w:trHeight w:val="779"/>
        </w:trPr>
        <w:tc>
          <w:tcPr>
            <w:tcW w:w="1560" w:type="dxa"/>
            <w:vAlign w:val="center"/>
          </w:tcPr>
          <w:p w:rsidR="00131DD0" w:rsidRPr="005D2ECA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Бранькова О.С.</w:t>
            </w:r>
          </w:p>
        </w:tc>
        <w:tc>
          <w:tcPr>
            <w:tcW w:w="1559" w:type="dxa"/>
            <w:vAlign w:val="center"/>
          </w:tcPr>
          <w:p w:rsidR="00131DD0" w:rsidRPr="005D2ECA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298" w:type="dxa"/>
            <w:vAlign w:val="center"/>
          </w:tcPr>
          <w:p w:rsidR="00131DD0" w:rsidRPr="00863E6B" w:rsidRDefault="00863E6B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1 710 </w:t>
            </w:r>
            <w:r>
              <w:rPr>
                <w:rFonts w:ascii="Times New Roman" w:hAnsi="Times New Roman"/>
                <w:sz w:val="20"/>
                <w:szCs w:val="20"/>
              </w:rPr>
              <w:t>894,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09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1134" w:type="dxa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04" w:type="dxa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131DD0" w:rsidRPr="0040196E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131DD0" w:rsidRPr="00C3118B" w:rsidRDefault="000D55B6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а/м легковой «</w:t>
            </w:r>
            <w:r>
              <w:rPr>
                <w:rFonts w:ascii="Times New Roman" w:hAnsi="Times New Roman"/>
                <w:lang w:val="en-US"/>
              </w:rPr>
              <w:t>Subaru Forester</w:t>
            </w:r>
            <w:r>
              <w:rPr>
                <w:rFonts w:ascii="Times New Roman" w:hAnsi="Times New Roman"/>
              </w:rPr>
              <w:t>», 2008</w:t>
            </w:r>
          </w:p>
        </w:tc>
        <w:tc>
          <w:tcPr>
            <w:tcW w:w="1418" w:type="dxa"/>
            <w:vAlign w:val="center"/>
          </w:tcPr>
          <w:p w:rsidR="00131DD0" w:rsidRPr="005D2ECA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1DD0" w:rsidRPr="005D2ECA" w:rsidTr="005A7695">
        <w:trPr>
          <w:trHeight w:val="779"/>
        </w:trPr>
        <w:tc>
          <w:tcPr>
            <w:tcW w:w="1560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559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Align w:val="center"/>
          </w:tcPr>
          <w:p w:rsidR="00131DD0" w:rsidRPr="00A21EB6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9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0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992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31DD0" w:rsidRDefault="00131DD0" w:rsidP="0029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0434" w:rsidRDefault="004A1581">
      <w:pPr>
        <w:rPr>
          <w:rFonts w:ascii="Times New Roman" w:hAnsi="Times New Roman"/>
        </w:rPr>
      </w:pPr>
      <w:r w:rsidRPr="005D2ECA">
        <w:rPr>
          <w:rFonts w:ascii="Times New Roman" w:hAnsi="Times New Roman"/>
        </w:rPr>
        <w:t>&lt;1</w:t>
      </w:r>
      <w:proofErr w:type="gramStart"/>
      <w:r w:rsidRPr="005D2ECA">
        <w:rPr>
          <w:rFonts w:ascii="Times New Roman" w:hAnsi="Times New Roman"/>
        </w:rPr>
        <w:t>&gt;  Сведения</w:t>
      </w:r>
      <w:proofErr w:type="gramEnd"/>
      <w:r w:rsidRPr="005D2ECA">
        <w:rPr>
          <w:rFonts w:ascii="Times New Roman" w:hAnsi="Times New Roman"/>
        </w:rPr>
        <w:t xml:space="preserve"> указываются если сумма сделки превышает общий доход служащего (работника) и его супруги (супруга) за три последних года, предшествующих совершению </w:t>
      </w:r>
    </w:p>
    <w:sectPr w:rsidR="004D0434" w:rsidSect="00080B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A8"/>
    <w:rsid w:val="00053193"/>
    <w:rsid w:val="00080B9F"/>
    <w:rsid w:val="000B0369"/>
    <w:rsid w:val="000D55B6"/>
    <w:rsid w:val="0012012E"/>
    <w:rsid w:val="00131DD0"/>
    <w:rsid w:val="001B1B2B"/>
    <w:rsid w:val="001F2485"/>
    <w:rsid w:val="002935B5"/>
    <w:rsid w:val="00312D0F"/>
    <w:rsid w:val="00324A5F"/>
    <w:rsid w:val="003826EB"/>
    <w:rsid w:val="003A0C27"/>
    <w:rsid w:val="004562C9"/>
    <w:rsid w:val="0046380B"/>
    <w:rsid w:val="004A1581"/>
    <w:rsid w:val="004D0434"/>
    <w:rsid w:val="0057278B"/>
    <w:rsid w:val="005A7695"/>
    <w:rsid w:val="00603014"/>
    <w:rsid w:val="00797A11"/>
    <w:rsid w:val="007B7812"/>
    <w:rsid w:val="007F0679"/>
    <w:rsid w:val="00863E6B"/>
    <w:rsid w:val="00873F17"/>
    <w:rsid w:val="008E34A8"/>
    <w:rsid w:val="0093238B"/>
    <w:rsid w:val="009C4DA4"/>
    <w:rsid w:val="00A21EB6"/>
    <w:rsid w:val="00B016B1"/>
    <w:rsid w:val="00B03480"/>
    <w:rsid w:val="00B03F06"/>
    <w:rsid w:val="00B703EC"/>
    <w:rsid w:val="00B7456A"/>
    <w:rsid w:val="00BA2FB9"/>
    <w:rsid w:val="00BC5DF6"/>
    <w:rsid w:val="00C3118B"/>
    <w:rsid w:val="00C660DD"/>
    <w:rsid w:val="00CA71E5"/>
    <w:rsid w:val="00CB64E4"/>
    <w:rsid w:val="00CE165D"/>
    <w:rsid w:val="00DB24CB"/>
    <w:rsid w:val="00DD74DF"/>
    <w:rsid w:val="00E339F0"/>
    <w:rsid w:val="00E5773A"/>
    <w:rsid w:val="00E949D8"/>
    <w:rsid w:val="00F0123E"/>
    <w:rsid w:val="00F012F7"/>
    <w:rsid w:val="00F557CF"/>
    <w:rsid w:val="00FA3DC6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3B48"/>
  <w15:docId w15:val="{6C7DE845-4766-4C9C-8AB8-C2C0255F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9015-459E-4FAA-BB95-6076F8DF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Бранькова Оксана Сергеевна</cp:lastModifiedBy>
  <cp:revision>4</cp:revision>
  <cp:lastPrinted>2019-05-13T08:13:00Z</cp:lastPrinted>
  <dcterms:created xsi:type="dcterms:W3CDTF">2019-05-13T08:11:00Z</dcterms:created>
  <dcterms:modified xsi:type="dcterms:W3CDTF">2019-05-13T09:37:00Z</dcterms:modified>
</cp:coreProperties>
</file>